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71" w:rsidRPr="00177471" w:rsidRDefault="00177471" w:rsidP="00177471">
      <w:pPr>
        <w:pStyle w:val="Nadpis1"/>
        <w:jc w:val="both"/>
        <w:rPr>
          <w:rFonts w:asciiTheme="minorHAnsi" w:hAnsiTheme="minorHAnsi" w:cstheme="minorHAnsi"/>
          <w:sz w:val="32"/>
          <w:szCs w:val="24"/>
        </w:rPr>
      </w:pPr>
      <w:r w:rsidRPr="00177471">
        <w:rPr>
          <w:rFonts w:asciiTheme="minorHAnsi" w:hAnsiTheme="minorHAnsi" w:cstheme="minorHAnsi"/>
          <w:sz w:val="32"/>
          <w:szCs w:val="24"/>
        </w:rPr>
        <w:t>Výroční zpráva za období od 1. ledna 2024 do 31. prosince 2024</w:t>
      </w:r>
    </w:p>
    <w:p w:rsidR="00177471" w:rsidRPr="00177471" w:rsidRDefault="00177471" w:rsidP="00177471">
      <w:pPr>
        <w:pStyle w:val="Zkladntex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77471">
        <w:rPr>
          <w:rFonts w:asciiTheme="minorHAnsi" w:hAnsiTheme="minorHAnsi" w:cstheme="minorHAnsi"/>
          <w:sz w:val="24"/>
          <w:szCs w:val="24"/>
        </w:rPr>
        <w:t>Zpracováno na základě vyhodnocení činnosti ústavu Hudebníček z.ú.</w:t>
      </w:r>
    </w:p>
    <w:p w:rsidR="00177471" w:rsidRPr="00177471" w:rsidRDefault="00177471" w:rsidP="00177471">
      <w:pPr>
        <w:pStyle w:val="Zkladntext"/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177471" w:rsidRPr="00177471" w:rsidRDefault="00177471" w:rsidP="00177471">
      <w:pPr>
        <w:pStyle w:val="Nadpis2"/>
        <w:jc w:val="both"/>
        <w:rPr>
          <w:rFonts w:asciiTheme="minorHAnsi" w:hAnsiTheme="minorHAnsi" w:cstheme="minorHAnsi"/>
        </w:rPr>
      </w:pPr>
      <w:r w:rsidRPr="00177471">
        <w:rPr>
          <w:rFonts w:asciiTheme="minorHAnsi" w:hAnsiTheme="minorHAnsi" w:cstheme="minorHAnsi"/>
        </w:rPr>
        <w:t xml:space="preserve">Obsah </w:t>
      </w:r>
    </w:p>
    <w:p w:rsidR="00177471" w:rsidRPr="00177471" w:rsidRDefault="00177471" w:rsidP="0017747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Cs w:val="24"/>
        </w:rPr>
      </w:pPr>
      <w:r w:rsidRPr="00177471">
        <w:rPr>
          <w:rFonts w:cstheme="minorHAnsi"/>
          <w:bCs/>
          <w:szCs w:val="24"/>
        </w:rPr>
        <w:t>Obecné informace o organizaci</w:t>
      </w:r>
      <w:r w:rsidRPr="00177471">
        <w:rPr>
          <w:rFonts w:cstheme="minorHAnsi"/>
          <w:bCs/>
          <w:szCs w:val="24"/>
        </w:rPr>
        <w:tab/>
      </w:r>
    </w:p>
    <w:p w:rsidR="00177471" w:rsidRPr="00177471" w:rsidRDefault="00177471" w:rsidP="0017747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Cs w:val="24"/>
        </w:rPr>
      </w:pPr>
      <w:r w:rsidRPr="00177471">
        <w:rPr>
          <w:rFonts w:cstheme="minorHAnsi"/>
          <w:bCs/>
          <w:szCs w:val="24"/>
        </w:rPr>
        <w:t>Hlavní a vedlejší činnost organizace</w:t>
      </w:r>
    </w:p>
    <w:p w:rsidR="00177471" w:rsidRPr="00177471" w:rsidRDefault="00177471" w:rsidP="0017747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Cs w:val="24"/>
        </w:rPr>
      </w:pPr>
      <w:r w:rsidRPr="00177471">
        <w:rPr>
          <w:rFonts w:cstheme="minorHAnsi"/>
          <w:bCs/>
          <w:szCs w:val="24"/>
        </w:rPr>
        <w:t>Struktura organizace</w:t>
      </w:r>
    </w:p>
    <w:p w:rsidR="00000000" w:rsidRPr="00177471" w:rsidRDefault="00177471" w:rsidP="00177471">
      <w:pPr>
        <w:pStyle w:val="Odstavecseseznamem"/>
        <w:numPr>
          <w:ilvl w:val="0"/>
          <w:numId w:val="5"/>
        </w:numPr>
        <w:jc w:val="both"/>
        <w:rPr>
          <w:rFonts w:cstheme="minorHAnsi"/>
          <w:bCs/>
          <w:sz w:val="24"/>
          <w:szCs w:val="24"/>
        </w:rPr>
      </w:pPr>
      <w:r w:rsidRPr="00177471">
        <w:rPr>
          <w:rFonts w:cstheme="minorHAnsi"/>
          <w:bCs/>
          <w:szCs w:val="24"/>
        </w:rPr>
        <w:t>Hospodaření organizace</w:t>
      </w:r>
    </w:p>
    <w:p w:rsidR="00177471" w:rsidRPr="00177471" w:rsidRDefault="00177471" w:rsidP="00177471">
      <w:pPr>
        <w:jc w:val="both"/>
        <w:rPr>
          <w:rFonts w:cstheme="minorHAnsi"/>
          <w:bCs/>
          <w:sz w:val="24"/>
          <w:szCs w:val="24"/>
        </w:rPr>
      </w:pPr>
    </w:p>
    <w:p w:rsidR="00177471" w:rsidRPr="00177471" w:rsidRDefault="00177471" w:rsidP="00177471">
      <w:pPr>
        <w:pStyle w:val="Nadpis2"/>
        <w:jc w:val="both"/>
        <w:rPr>
          <w:rFonts w:asciiTheme="minorHAnsi" w:hAnsiTheme="minorHAnsi" w:cstheme="minorHAnsi"/>
          <w:i/>
        </w:rPr>
      </w:pPr>
      <w:r w:rsidRPr="00177471">
        <w:rPr>
          <w:rFonts w:asciiTheme="minorHAnsi" w:hAnsiTheme="minorHAnsi" w:cstheme="minorHAnsi"/>
        </w:rPr>
        <w:t>1. Obecné informace o organizaci</w:t>
      </w:r>
      <w:r w:rsidRPr="00177471">
        <w:rPr>
          <w:rFonts w:asciiTheme="minorHAnsi" w:hAnsiTheme="minorHAnsi" w:cstheme="minorHAnsi"/>
        </w:rPr>
        <w:tab/>
      </w:r>
      <w:r w:rsidRPr="00177471">
        <w:rPr>
          <w:rFonts w:asciiTheme="minorHAnsi" w:hAnsiTheme="minorHAnsi" w:cstheme="minorHAnsi"/>
        </w:rPr>
        <w:tab/>
      </w:r>
      <w:r w:rsidRPr="00177471">
        <w:rPr>
          <w:rFonts w:asciiTheme="minorHAnsi" w:hAnsiTheme="minorHAnsi" w:cstheme="minorHAnsi"/>
        </w:rPr>
        <w:tab/>
      </w:r>
      <w:r w:rsidRPr="00177471">
        <w:rPr>
          <w:rFonts w:asciiTheme="minorHAnsi" w:hAnsiTheme="minorHAnsi" w:cstheme="minorHAnsi"/>
        </w:rPr>
        <w:tab/>
      </w:r>
      <w:r w:rsidRPr="00177471">
        <w:rPr>
          <w:rFonts w:asciiTheme="minorHAnsi" w:hAnsiTheme="minorHAnsi" w:cstheme="minorHAnsi"/>
        </w:rPr>
        <w:tab/>
      </w:r>
    </w:p>
    <w:p w:rsidR="00177471" w:rsidRPr="00177471" w:rsidRDefault="00177471" w:rsidP="00177471">
      <w:pPr>
        <w:tabs>
          <w:tab w:val="left" w:pos="3402"/>
          <w:tab w:val="left" w:pos="3544"/>
        </w:tabs>
        <w:spacing w:after="0" w:line="240" w:lineRule="auto"/>
        <w:jc w:val="both"/>
        <w:outlineLvl w:val="0"/>
        <w:rPr>
          <w:rFonts w:cstheme="minorHAnsi"/>
          <w:bCs/>
        </w:rPr>
      </w:pPr>
      <w:r w:rsidRPr="00177471">
        <w:rPr>
          <w:rFonts w:cstheme="minorHAnsi"/>
          <w:bCs/>
        </w:rPr>
        <w:t>Název účetní jednotky:</w:t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  <w:t>Hudebníček z.ú.</w:t>
      </w:r>
    </w:p>
    <w:p w:rsidR="00177471" w:rsidRPr="00177471" w:rsidRDefault="00177471" w:rsidP="00177471">
      <w:pPr>
        <w:tabs>
          <w:tab w:val="left" w:pos="3402"/>
          <w:tab w:val="left" w:pos="3544"/>
        </w:tabs>
        <w:spacing w:after="0" w:line="240" w:lineRule="auto"/>
        <w:jc w:val="both"/>
        <w:outlineLvl w:val="0"/>
        <w:rPr>
          <w:rFonts w:cstheme="minorHAnsi"/>
          <w:bCs/>
        </w:rPr>
      </w:pPr>
      <w:r w:rsidRPr="00177471">
        <w:rPr>
          <w:rFonts w:cstheme="minorHAnsi"/>
          <w:bCs/>
        </w:rPr>
        <w:t>Sídlo:</w:t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  <w:t xml:space="preserve">Grešlové Mýto 78, 671 56 </w:t>
      </w:r>
      <w:r w:rsidRPr="00177471">
        <w:rPr>
          <w:rFonts w:cstheme="minorHAnsi"/>
          <w:bCs/>
        </w:rPr>
        <w:tab/>
      </w:r>
    </w:p>
    <w:p w:rsidR="00177471" w:rsidRPr="00177471" w:rsidRDefault="00177471" w:rsidP="00177471">
      <w:pPr>
        <w:tabs>
          <w:tab w:val="left" w:pos="3402"/>
          <w:tab w:val="left" w:pos="3544"/>
        </w:tabs>
        <w:spacing w:after="0" w:line="240" w:lineRule="auto"/>
        <w:jc w:val="both"/>
        <w:outlineLvl w:val="0"/>
        <w:rPr>
          <w:rFonts w:cstheme="minorHAnsi"/>
          <w:bCs/>
        </w:rPr>
      </w:pPr>
      <w:r w:rsidRPr="00177471">
        <w:rPr>
          <w:rFonts w:cstheme="minorHAnsi"/>
          <w:bCs/>
        </w:rPr>
        <w:t>IČ:</w:t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  <w:t>19961391</w:t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</w:r>
    </w:p>
    <w:p w:rsidR="00177471" w:rsidRPr="00177471" w:rsidRDefault="00177471" w:rsidP="00177471">
      <w:pPr>
        <w:tabs>
          <w:tab w:val="left" w:pos="3402"/>
          <w:tab w:val="left" w:pos="3544"/>
        </w:tabs>
        <w:spacing w:after="0" w:line="240" w:lineRule="auto"/>
        <w:jc w:val="both"/>
        <w:outlineLvl w:val="0"/>
        <w:rPr>
          <w:rFonts w:cstheme="minorHAnsi"/>
          <w:bCs/>
        </w:rPr>
      </w:pPr>
      <w:r w:rsidRPr="00177471">
        <w:rPr>
          <w:rFonts w:cstheme="minorHAnsi"/>
          <w:bCs/>
        </w:rPr>
        <w:t>Právní forma:</w:t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  <w:t>ústav</w:t>
      </w:r>
    </w:p>
    <w:p w:rsidR="00177471" w:rsidRPr="00177471" w:rsidRDefault="00177471" w:rsidP="00177471">
      <w:pPr>
        <w:tabs>
          <w:tab w:val="left" w:pos="3402"/>
          <w:tab w:val="left" w:pos="3544"/>
        </w:tabs>
        <w:spacing w:after="0" w:line="240" w:lineRule="auto"/>
        <w:jc w:val="both"/>
        <w:outlineLvl w:val="0"/>
        <w:rPr>
          <w:rFonts w:cstheme="minorHAnsi"/>
          <w:bCs/>
        </w:rPr>
      </w:pPr>
      <w:r w:rsidRPr="00177471">
        <w:rPr>
          <w:rFonts w:cstheme="minorHAnsi"/>
          <w:bCs/>
        </w:rPr>
        <w:t>Spisová značka:</w:t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</w:r>
      <w:r w:rsidRPr="00177471">
        <w:rPr>
          <w:rFonts w:cstheme="minorHAnsi"/>
          <w:bCs/>
        </w:rPr>
        <w:tab/>
        <w:t>U 371 vedená u Krajského soudu v Brně</w:t>
      </w:r>
    </w:p>
    <w:p w:rsidR="00177471" w:rsidRPr="00177471" w:rsidRDefault="00177471" w:rsidP="00177471">
      <w:pPr>
        <w:jc w:val="both"/>
        <w:rPr>
          <w:rFonts w:cstheme="minorHAnsi"/>
          <w:b/>
        </w:rPr>
      </w:pPr>
    </w:p>
    <w:p w:rsidR="00177471" w:rsidRPr="00177471" w:rsidRDefault="00177471" w:rsidP="00177471">
      <w:pPr>
        <w:jc w:val="both"/>
        <w:rPr>
          <w:rFonts w:cstheme="minorHAnsi"/>
          <w:b/>
          <w:sz w:val="24"/>
          <w:szCs w:val="24"/>
        </w:rPr>
      </w:pPr>
    </w:p>
    <w:p w:rsidR="00177471" w:rsidRPr="00177471" w:rsidRDefault="00177471" w:rsidP="00177471">
      <w:pPr>
        <w:pStyle w:val="Nadpis1"/>
        <w:spacing w:before="0" w:after="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177471">
        <w:rPr>
          <w:rFonts w:asciiTheme="minorHAnsi" w:hAnsiTheme="minorHAnsi" w:cstheme="minorHAnsi"/>
          <w:sz w:val="26"/>
          <w:szCs w:val="26"/>
        </w:rPr>
        <w:t>2. Hlavní a vedlejší činnost organizace</w:t>
      </w:r>
    </w:p>
    <w:p w:rsidR="00177471" w:rsidRPr="00177471" w:rsidRDefault="00177471" w:rsidP="003C5BF7">
      <w:pPr>
        <w:pStyle w:val="Zkladntext2"/>
        <w:spacing w:after="0" w:line="276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Hudebníček si klade za cíl zprostředkovávat kontakt s hudbou zejména nejmladší populaci,</w:t>
      </w:r>
      <w:r>
        <w:rPr>
          <w:rFonts w:cstheme="minorHAnsi"/>
          <w:szCs w:val="24"/>
        </w:rPr>
        <w:t xml:space="preserve"> </w:t>
      </w:r>
      <w:r w:rsidRPr="00177471">
        <w:rPr>
          <w:rFonts w:cstheme="minorHAnsi"/>
          <w:szCs w:val="24"/>
        </w:rPr>
        <w:t>rozšiřovat povědomí o pozitivním vlivu hudby na komplexní rozvoj dítěte, zpřístupňovat hudební aktivity pro děti a jejich rodiče, přispívat k začlenění přirozené hudební složky do běžného života rodiny, předávat hudební zkušenost tak, aby byla přenosná a přístupná pro běžnou populaci.</w:t>
      </w:r>
    </w:p>
    <w:p w:rsidR="00177471" w:rsidRPr="00177471" w:rsidRDefault="00177471" w:rsidP="003C5BF7">
      <w:pPr>
        <w:pStyle w:val="Zkladntext2"/>
        <w:spacing w:after="0" w:line="276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Zaměřuje se také na aktivity s prvky muzikoterapie vhodné pro děti se speciálními potřebami, ale i běžné děti, dospělé či seniory.</w:t>
      </w:r>
    </w:p>
    <w:p w:rsidR="00177471" w:rsidRPr="00177471" w:rsidRDefault="00177471" w:rsidP="00177471">
      <w:pPr>
        <w:numPr>
          <w:ilvl w:val="12"/>
          <w:numId w:val="0"/>
        </w:numPr>
        <w:jc w:val="both"/>
        <w:rPr>
          <w:rFonts w:cstheme="minorHAnsi"/>
          <w:iCs/>
          <w:sz w:val="24"/>
          <w:szCs w:val="24"/>
        </w:rPr>
      </w:pPr>
    </w:p>
    <w:p w:rsidR="00177471" w:rsidRDefault="00177471" w:rsidP="00177471">
      <w:pPr>
        <w:numPr>
          <w:ilvl w:val="12"/>
          <w:numId w:val="0"/>
        </w:numPr>
        <w:spacing w:after="0"/>
        <w:jc w:val="both"/>
        <w:rPr>
          <w:rFonts w:cstheme="minorHAnsi"/>
          <w:b/>
          <w:iCs/>
          <w:sz w:val="26"/>
          <w:szCs w:val="26"/>
        </w:rPr>
      </w:pPr>
      <w:r w:rsidRPr="00177471">
        <w:rPr>
          <w:rFonts w:cstheme="minorHAnsi"/>
          <w:b/>
          <w:iCs/>
          <w:sz w:val="26"/>
          <w:szCs w:val="26"/>
        </w:rPr>
        <w:t>Předmět činnosti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b/>
          <w:iCs/>
          <w:sz w:val="26"/>
          <w:szCs w:val="26"/>
        </w:rPr>
      </w:pPr>
      <w:r w:rsidRPr="00177471">
        <w:rPr>
          <w:rFonts w:cstheme="minorHAnsi"/>
          <w:iCs/>
          <w:szCs w:val="24"/>
        </w:rPr>
        <w:t>1. Vzdělávací a osvětová činnost kladoucí důraz na prezentaci hudby jako přirozeného a dostupného nástroje k celkovému harmonickému rozvoji dítěte.</w:t>
      </w:r>
    </w:p>
    <w:p w:rsidR="003C5BF7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2.  Vývoj vlastní metodiky práce s hudbou a dítětem zaměřující se na věkovou kategorii od 10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měsíců po mladší školní věk.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3. Tvorba autorských tematických hudebně edukačních interaktivních workshopů s prvky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muzikoterapie pro mateřské školy, dětské skupiny a další klienty.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4. Produkce vlastní tvorby.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5. Hudební aktivity s prvky muzikoterapie.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6. Tvorba a vydávání hudebních materiálů, neperiodických publikací a zvukových snímků.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7. Zajišťování didaktických a vzdělávacích pomůcek, pomůcek pro motorický rozvoj a hudebních nástrojů pro vzdělávací a muzikoterapeutickou činnost.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lastRenderedPageBreak/>
        <w:t>8. Výměna zkušeností, prezentace práce, získávání nových poznatků prostřednictvím pořádání seminářů, workshopů a jiných akcí.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9. Prezentace, propagace a popularizace vlastní činnosti zejména v oblasti znojemského regionu s přesahem do dalších krajů.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10. Příprava a realizace projektů zajišťující výše uvedené činnosti.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11. Zajišťování dostatečného vzdělávání a kvalifikace lektorů hudebního programu Hudebníček.</w:t>
      </w:r>
    </w:p>
    <w:p w:rsidR="00177471" w:rsidRPr="00177471" w:rsidRDefault="00177471" w:rsidP="003C5BF7">
      <w:pPr>
        <w:numPr>
          <w:ilvl w:val="12"/>
          <w:numId w:val="0"/>
        </w:numPr>
        <w:spacing w:after="0"/>
        <w:jc w:val="both"/>
        <w:rPr>
          <w:rFonts w:cstheme="minorHAnsi"/>
          <w:iCs/>
          <w:szCs w:val="24"/>
        </w:rPr>
      </w:pPr>
      <w:r w:rsidRPr="00177471">
        <w:rPr>
          <w:rFonts w:cstheme="minorHAnsi"/>
          <w:iCs/>
          <w:szCs w:val="24"/>
        </w:rPr>
        <w:t>12. Zajišťování financí pro plnění jednotlivých cílů a aktivit a celkové fungování ústavu.</w:t>
      </w:r>
    </w:p>
    <w:p w:rsidR="00177471" w:rsidRPr="00177471" w:rsidRDefault="00177471" w:rsidP="00177471">
      <w:pPr>
        <w:numPr>
          <w:ilvl w:val="12"/>
          <w:numId w:val="0"/>
        </w:numPr>
        <w:jc w:val="both"/>
        <w:rPr>
          <w:rFonts w:cstheme="minorHAnsi"/>
          <w:b/>
          <w:iCs/>
          <w:sz w:val="24"/>
          <w:szCs w:val="24"/>
        </w:rPr>
      </w:pPr>
    </w:p>
    <w:p w:rsidR="00177471" w:rsidRPr="00177471" w:rsidRDefault="00177471" w:rsidP="00177471">
      <w:pPr>
        <w:numPr>
          <w:ilvl w:val="12"/>
          <w:numId w:val="0"/>
        </w:numPr>
        <w:spacing w:after="0"/>
        <w:jc w:val="both"/>
        <w:rPr>
          <w:rFonts w:cstheme="minorHAnsi"/>
          <w:b/>
          <w:iCs/>
          <w:sz w:val="26"/>
          <w:szCs w:val="26"/>
        </w:rPr>
      </w:pPr>
      <w:r w:rsidRPr="00177471">
        <w:rPr>
          <w:rFonts w:cstheme="minorHAnsi"/>
          <w:b/>
          <w:iCs/>
          <w:sz w:val="26"/>
          <w:szCs w:val="26"/>
        </w:rPr>
        <w:t>V daném období probíhaly tyto aktivity:</w:t>
      </w:r>
    </w:p>
    <w:p w:rsidR="00177471" w:rsidRPr="00177471" w:rsidRDefault="00177471" w:rsidP="00177471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spolupráce na pravidelných kurzech Hudebníček ve Znojmě</w:t>
      </w:r>
    </w:p>
    <w:p w:rsidR="00177471" w:rsidRPr="00177471" w:rsidRDefault="00177471" w:rsidP="0017747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spolupráce na workshopech pro mateřské a základní školy v regionu Znojmo</w:t>
      </w:r>
    </w:p>
    <w:p w:rsidR="00177471" w:rsidRPr="00177471" w:rsidRDefault="00177471" w:rsidP="0017747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spolupráce na lektorování v rámci nultého ročníku konference pro učitele EDA ve Znojmě</w:t>
      </w:r>
    </w:p>
    <w:p w:rsidR="00177471" w:rsidRPr="00177471" w:rsidRDefault="00177471" w:rsidP="0017747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 xml:space="preserve">příprava podkladů pro vydání nového CD </w:t>
      </w:r>
    </w:p>
    <w:p w:rsidR="00177471" w:rsidRPr="00177471" w:rsidRDefault="00177471" w:rsidP="0017747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schůzky kreativního týmu zajišťujícího práci na novém CD</w:t>
      </w:r>
    </w:p>
    <w:p w:rsidR="00177471" w:rsidRPr="00177471" w:rsidRDefault="00177471" w:rsidP="0017747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mapování možností pro financování nového CD</w:t>
      </w:r>
    </w:p>
    <w:p w:rsidR="00177471" w:rsidRPr="00177471" w:rsidRDefault="00177471" w:rsidP="00177471">
      <w:pPr>
        <w:pStyle w:val="Nadpis2"/>
        <w:jc w:val="both"/>
        <w:rPr>
          <w:rFonts w:asciiTheme="minorHAnsi" w:hAnsiTheme="minorHAnsi" w:cstheme="minorHAnsi"/>
        </w:rPr>
      </w:pPr>
    </w:p>
    <w:p w:rsidR="00177471" w:rsidRPr="00177471" w:rsidRDefault="00177471" w:rsidP="00177471">
      <w:pPr>
        <w:pStyle w:val="Nadpis2"/>
        <w:jc w:val="both"/>
        <w:rPr>
          <w:rFonts w:asciiTheme="minorHAnsi" w:hAnsiTheme="minorHAnsi" w:cstheme="minorHAnsi"/>
        </w:rPr>
      </w:pPr>
      <w:r w:rsidRPr="00177471">
        <w:rPr>
          <w:rFonts w:asciiTheme="minorHAnsi" w:hAnsiTheme="minorHAnsi" w:cstheme="minorHAnsi"/>
        </w:rPr>
        <w:t>3) Struktura organizace</w:t>
      </w:r>
    </w:p>
    <w:p w:rsidR="00177471" w:rsidRPr="00177471" w:rsidRDefault="00177471" w:rsidP="00177471">
      <w:pPr>
        <w:pStyle w:val="Zkladntext2"/>
        <w:spacing w:line="240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Statutární orgán – ředitel:</w:t>
      </w:r>
    </w:p>
    <w:p w:rsidR="00177471" w:rsidRPr="00177471" w:rsidRDefault="00177471" w:rsidP="00177471">
      <w:pPr>
        <w:pStyle w:val="Zkladntext2"/>
        <w:spacing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Mgr. KRISTÝNA DVOŘÁKOVÁ, DiS</w:t>
      </w:r>
      <w:r w:rsidRPr="00177471">
        <w:rPr>
          <w:rFonts w:cstheme="minorHAnsi"/>
          <w:szCs w:val="24"/>
        </w:rPr>
        <w:t>., dat. nar. 3. října 1983, r.č. 836003/4738</w:t>
      </w:r>
    </w:p>
    <w:p w:rsidR="00177471" w:rsidRPr="00177471" w:rsidRDefault="00177471" w:rsidP="00177471">
      <w:pPr>
        <w:pStyle w:val="Zkladntext2"/>
        <w:spacing w:line="240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č.p. 78, 671 56 Grešlové Mýto</w:t>
      </w:r>
    </w:p>
    <w:p w:rsidR="00177471" w:rsidRPr="00177471" w:rsidRDefault="00177471" w:rsidP="00177471">
      <w:pPr>
        <w:pStyle w:val="Zkladntext2"/>
        <w:jc w:val="both"/>
        <w:rPr>
          <w:rFonts w:cstheme="minorHAnsi"/>
          <w:szCs w:val="24"/>
        </w:rPr>
      </w:pPr>
    </w:p>
    <w:p w:rsidR="00177471" w:rsidRPr="00177471" w:rsidRDefault="00177471" w:rsidP="00177471">
      <w:pPr>
        <w:pStyle w:val="Zkladntext2"/>
        <w:spacing w:line="240" w:lineRule="auto"/>
        <w:jc w:val="both"/>
        <w:rPr>
          <w:rFonts w:cstheme="minorHAnsi"/>
        </w:rPr>
      </w:pPr>
      <w:r w:rsidRPr="00177471">
        <w:rPr>
          <w:rFonts w:cstheme="minorHAnsi"/>
        </w:rPr>
        <w:t>Členové správní rady:</w:t>
      </w:r>
    </w:p>
    <w:p w:rsidR="00177471" w:rsidRPr="00177471" w:rsidRDefault="00177471" w:rsidP="001774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</w:rPr>
      </w:pPr>
      <w:r w:rsidRPr="00177471">
        <w:rPr>
          <w:rFonts w:eastAsia="Calibri" w:cstheme="minorHAnsi"/>
          <w:color w:val="000000"/>
        </w:rPr>
        <w:t xml:space="preserve">Markéta Mikuličáková, </w:t>
      </w:r>
      <w:r w:rsidRPr="00177471">
        <w:rPr>
          <w:rFonts w:cstheme="minorHAnsi"/>
        </w:rPr>
        <w:t>Štítná nad Vláří 497, 763 33</w:t>
      </w:r>
    </w:p>
    <w:p w:rsidR="00177471" w:rsidRPr="00177471" w:rsidRDefault="00177471" w:rsidP="001774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</w:rPr>
      </w:pPr>
      <w:r w:rsidRPr="00177471">
        <w:rPr>
          <w:rFonts w:eastAsia="Calibri" w:cstheme="minorHAnsi"/>
          <w:color w:val="000000"/>
        </w:rPr>
        <w:t>Petra Čtveráčková, Příční 7, 66902 Znoj</w:t>
      </w:r>
      <w:r w:rsidRPr="00177471">
        <w:rPr>
          <w:rFonts w:cstheme="minorHAnsi"/>
        </w:rPr>
        <w:t>mo</w:t>
      </w:r>
    </w:p>
    <w:p w:rsidR="00177471" w:rsidRPr="00177471" w:rsidRDefault="00177471" w:rsidP="001774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</w:rPr>
      </w:pPr>
      <w:r w:rsidRPr="00177471">
        <w:rPr>
          <w:rFonts w:eastAsia="Calibri" w:cstheme="minorHAnsi"/>
          <w:color w:val="000000"/>
        </w:rPr>
        <w:t>Ondřej Dvořák, Grešlové Mýto 78</w:t>
      </w:r>
      <w:r w:rsidR="003C5BF7">
        <w:rPr>
          <w:rFonts w:eastAsia="Calibri" w:cstheme="minorHAnsi"/>
          <w:color w:val="000000"/>
        </w:rPr>
        <w:t>, 671 56</w:t>
      </w:r>
    </w:p>
    <w:p w:rsidR="00177471" w:rsidRPr="00177471" w:rsidRDefault="00177471" w:rsidP="00177471">
      <w:pPr>
        <w:pStyle w:val="Zkladntext2"/>
        <w:spacing w:line="240" w:lineRule="auto"/>
        <w:jc w:val="both"/>
        <w:rPr>
          <w:rFonts w:cstheme="minorHAnsi"/>
        </w:rPr>
      </w:pPr>
    </w:p>
    <w:p w:rsidR="00177471" w:rsidRPr="00177471" w:rsidRDefault="00177471" w:rsidP="00177471">
      <w:pPr>
        <w:pStyle w:val="Zkladntext2"/>
        <w:spacing w:line="276" w:lineRule="auto"/>
        <w:jc w:val="both"/>
        <w:rPr>
          <w:rFonts w:cstheme="minorHAnsi"/>
          <w:szCs w:val="24"/>
        </w:rPr>
      </w:pPr>
      <w:r w:rsidRPr="00177471">
        <w:rPr>
          <w:rFonts w:cstheme="minorHAnsi"/>
          <w:szCs w:val="24"/>
        </w:rPr>
        <w:t>Ve sledovaném období nedošlo ke změnám ve struktuře organizace ani ve složení statutárních orgánů.</w:t>
      </w:r>
    </w:p>
    <w:p w:rsidR="00177471" w:rsidRPr="00177471" w:rsidRDefault="00177471" w:rsidP="00177471">
      <w:pPr>
        <w:pStyle w:val="Zkladntext2"/>
        <w:jc w:val="both"/>
        <w:rPr>
          <w:rFonts w:cstheme="minorHAnsi"/>
          <w:szCs w:val="24"/>
        </w:rPr>
      </w:pPr>
    </w:p>
    <w:p w:rsidR="00177471" w:rsidRPr="00177471" w:rsidRDefault="00177471" w:rsidP="00177471">
      <w:pPr>
        <w:jc w:val="both"/>
        <w:rPr>
          <w:rFonts w:cstheme="minorHAnsi"/>
          <w:b/>
          <w:sz w:val="26"/>
          <w:szCs w:val="26"/>
        </w:rPr>
      </w:pPr>
      <w:r w:rsidRPr="00177471">
        <w:rPr>
          <w:rFonts w:cstheme="minorHAnsi"/>
          <w:b/>
          <w:sz w:val="26"/>
          <w:szCs w:val="26"/>
        </w:rPr>
        <w:t>4) Hospodaření organizace</w:t>
      </w:r>
    </w:p>
    <w:p w:rsidR="00177471" w:rsidRPr="00177471" w:rsidRDefault="003C5BF7" w:rsidP="00177471">
      <w:pPr>
        <w:pStyle w:val="Zkladntext2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V daném období byl v</w:t>
      </w:r>
      <w:r w:rsidR="00177471" w:rsidRPr="00177471">
        <w:rPr>
          <w:rFonts w:cstheme="minorHAnsi"/>
          <w:szCs w:val="24"/>
        </w:rPr>
        <w:t xml:space="preserve">ložen na bankovní účet </w:t>
      </w:r>
      <w:r w:rsidR="00177471">
        <w:rPr>
          <w:rFonts w:cstheme="minorHAnsi"/>
          <w:szCs w:val="24"/>
        </w:rPr>
        <w:t>ústavu počáteční vklad ve výši</w:t>
      </w:r>
      <w:r w:rsidR="00177471" w:rsidRPr="00177471">
        <w:rPr>
          <w:rFonts w:cstheme="minorHAnsi"/>
          <w:szCs w:val="24"/>
        </w:rPr>
        <w:t xml:space="preserve"> 5 000,- Kč.</w:t>
      </w:r>
    </w:p>
    <w:p w:rsidR="00177471" w:rsidRPr="00177471" w:rsidRDefault="00177471" w:rsidP="00177471">
      <w:pPr>
        <w:pStyle w:val="Zkladntext2"/>
        <w:jc w:val="both"/>
        <w:rPr>
          <w:rFonts w:cstheme="minorHAnsi"/>
          <w:szCs w:val="24"/>
        </w:rPr>
      </w:pPr>
    </w:p>
    <w:p w:rsidR="00177471" w:rsidRDefault="00177471" w:rsidP="00177471">
      <w:pPr>
        <w:jc w:val="both"/>
        <w:rPr>
          <w:rFonts w:cstheme="minorHAnsi"/>
          <w:sz w:val="24"/>
          <w:szCs w:val="24"/>
        </w:rPr>
      </w:pPr>
      <w:r w:rsidRPr="00177471">
        <w:rPr>
          <w:rFonts w:cstheme="minorHAnsi"/>
          <w:sz w:val="24"/>
          <w:szCs w:val="24"/>
        </w:rPr>
        <w:t>V ………….</w:t>
      </w:r>
      <w:bookmarkStart w:id="0" w:name="_GoBack"/>
      <w:bookmarkEnd w:id="0"/>
      <w:r w:rsidRPr="00177471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……………….</w:t>
      </w:r>
      <w:r w:rsidRPr="00177471">
        <w:rPr>
          <w:rFonts w:cstheme="minorHAnsi"/>
          <w:sz w:val="24"/>
          <w:szCs w:val="24"/>
        </w:rPr>
        <w:t xml:space="preserve"> dne ……………..</w:t>
      </w:r>
      <w:r w:rsidRPr="00177471">
        <w:rPr>
          <w:rFonts w:cstheme="minorHAnsi"/>
          <w:sz w:val="24"/>
          <w:szCs w:val="24"/>
        </w:rPr>
        <w:tab/>
      </w:r>
      <w:r w:rsidRPr="00177471">
        <w:rPr>
          <w:rFonts w:cstheme="minorHAnsi"/>
          <w:sz w:val="24"/>
          <w:szCs w:val="24"/>
        </w:rPr>
        <w:tab/>
      </w:r>
      <w:r w:rsidRPr="00177471">
        <w:rPr>
          <w:rFonts w:cstheme="minorHAnsi"/>
          <w:sz w:val="24"/>
          <w:szCs w:val="24"/>
        </w:rPr>
        <w:tab/>
        <w:t>…………………………………………………….</w:t>
      </w:r>
    </w:p>
    <w:p w:rsidR="00177471" w:rsidRPr="00177471" w:rsidRDefault="00177471" w:rsidP="00177471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</w:t>
      </w:r>
      <w:r w:rsidR="003C5BF7">
        <w:rPr>
          <w:rFonts w:cstheme="minorHAnsi"/>
          <w:sz w:val="24"/>
          <w:szCs w:val="24"/>
        </w:rPr>
        <w:t>podpis statutárního orgánu</w:t>
      </w:r>
    </w:p>
    <w:sectPr w:rsidR="00177471" w:rsidRPr="0017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5551"/>
    <w:multiLevelType w:val="hybridMultilevel"/>
    <w:tmpl w:val="AB928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074E6"/>
    <w:multiLevelType w:val="hybridMultilevel"/>
    <w:tmpl w:val="E89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2565E"/>
    <w:multiLevelType w:val="hybridMultilevel"/>
    <w:tmpl w:val="2556A3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43315D"/>
    <w:multiLevelType w:val="hybridMultilevel"/>
    <w:tmpl w:val="D7A0C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D15EE"/>
    <w:multiLevelType w:val="multilevel"/>
    <w:tmpl w:val="024EC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77471"/>
    <w:rsid w:val="00177471"/>
    <w:rsid w:val="003C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7747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7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7471"/>
    <w:rPr>
      <w:rFonts w:ascii="Arial" w:eastAsia="Times New Roman" w:hAnsi="Arial" w:cs="Times New Roman"/>
      <w:b/>
      <w:kern w:val="28"/>
      <w:sz w:val="28"/>
      <w:szCs w:val="20"/>
    </w:rPr>
  </w:style>
  <w:style w:type="paragraph" w:styleId="Zkladntext">
    <w:name w:val="Body Text"/>
    <w:basedOn w:val="Normln"/>
    <w:link w:val="ZkladntextChar"/>
    <w:rsid w:val="0017747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77471"/>
    <w:rPr>
      <w:rFonts w:ascii="Arial" w:eastAsia="Times New Roman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177471"/>
    <w:rPr>
      <w:rFonts w:asciiTheme="majorHAnsi" w:eastAsiaTheme="majorEastAsia" w:hAnsiTheme="majorHAnsi" w:cstheme="majorBidi"/>
      <w:b/>
      <w:bCs/>
      <w:color w:val="000000" w:themeColor="text1"/>
      <w:sz w:val="26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74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7471"/>
  </w:style>
  <w:style w:type="paragraph" w:styleId="Odstavecseseznamem">
    <w:name w:val="List Paragraph"/>
    <w:basedOn w:val="Normln"/>
    <w:uiPriority w:val="34"/>
    <w:qFormat/>
    <w:rsid w:val="0017747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</dc:creator>
  <cp:keywords/>
  <dc:description/>
  <cp:lastModifiedBy>Kristýna</cp:lastModifiedBy>
  <cp:revision>2</cp:revision>
  <dcterms:created xsi:type="dcterms:W3CDTF">2025-06-16T06:40:00Z</dcterms:created>
  <dcterms:modified xsi:type="dcterms:W3CDTF">2025-06-16T07:04:00Z</dcterms:modified>
</cp:coreProperties>
</file>